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607E48">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607E48">
        <w:rPr>
          <w:rFonts w:ascii="Arial" w:hAnsi="Arial" w:cs="Arial"/>
          <w:b/>
          <w:sz w:val="32"/>
          <w:szCs w:val="32"/>
        </w:rPr>
      </w:r>
      <w:r w:rsidR="00607E48">
        <w:rPr>
          <w:rFonts w:ascii="Arial" w:hAnsi="Arial" w:cs="Arial"/>
          <w:b/>
          <w:sz w:val="32"/>
          <w:szCs w:val="32"/>
        </w:rPr>
        <w:fldChar w:fldCharType="separate"/>
      </w:r>
      <w:r>
        <w:rPr>
          <w:rFonts w:ascii="Arial" w:hAnsi="Arial" w:cs="Arial"/>
          <w:b/>
          <w:noProof/>
          <w:sz w:val="32"/>
          <w:szCs w:val="32"/>
        </w:rPr>
        <w:t>American History</w:t>
      </w:r>
      <w:r w:rsidR="00607E48">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AD32CA">
            <w:pPr>
              <w:jc w:val="center"/>
              <w:outlineLvl w:val="0"/>
              <w:rPr>
                <w:b/>
                <w:szCs w:val="20"/>
              </w:rPr>
            </w:pPr>
            <w:r>
              <w:rPr>
                <w:b/>
                <w:szCs w:val="20"/>
              </w:rPr>
              <w:t xml:space="preserve">Unit </w:t>
            </w:r>
            <w:r w:rsidR="00AD32CA">
              <w:rPr>
                <w:b/>
                <w:szCs w:val="20"/>
              </w:rPr>
              <w:t>2</w:t>
            </w:r>
            <w:r>
              <w:rPr>
                <w:b/>
                <w:szCs w:val="20"/>
              </w:rPr>
              <w:t xml:space="preserve"> –</w:t>
            </w:r>
            <w:r w:rsidR="00AD32CA">
              <w:rPr>
                <w:b/>
                <w:szCs w:val="20"/>
              </w:rPr>
              <w:t xml:space="preserve"> Settling the West</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r w:rsidR="001902DD">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9773A8">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introduced to the</w:t>
            </w:r>
            <w:r w:rsidR="00942E11">
              <w:rPr>
                <w:rFonts w:ascii="Arial" w:hAnsi="Arial" w:cs="Arial"/>
                <w:sz w:val="20"/>
                <w:szCs w:val="20"/>
              </w:rPr>
              <w:t xml:space="preserve"> </w:t>
            </w:r>
            <w:r w:rsidR="009773A8">
              <w:rPr>
                <w:rFonts w:ascii="Arial" w:hAnsi="Arial" w:cs="Arial"/>
                <w:sz w:val="20"/>
                <w:szCs w:val="20"/>
              </w:rPr>
              <w:t>ideas and motives surrounding Westward expansion in the United States</w:t>
            </w:r>
          </w:p>
        </w:tc>
        <w:tc>
          <w:tcPr>
            <w:tcW w:w="4878" w:type="dxa"/>
            <w:gridSpan w:val="2"/>
          </w:tcPr>
          <w:p w:rsidR="00931553" w:rsidRPr="00685DA5" w:rsidRDefault="009C3715" w:rsidP="001902DD">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B20D35">
            <w:pPr>
              <w:pStyle w:val="NormalWeb"/>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7" w:history="1">
              <w:r w:rsidR="00B20D35" w:rsidRPr="00B20D35">
                <w:rPr>
                  <w:rStyle w:val="Hyperlink"/>
                  <w:rFonts w:ascii="Arial" w:hAnsi="Arial" w:cs="Arial"/>
                  <w:color w:val="auto"/>
                  <w:sz w:val="20"/>
                  <w:szCs w:val="20"/>
                </w:rPr>
                <w:t>LA.1112.1.6.1</w:t>
              </w:r>
            </w:hyperlink>
            <w:r w:rsidR="00B20D35" w:rsidRPr="00B20D35">
              <w:rPr>
                <w:rFonts w:ascii="Arial" w:hAnsi="Arial" w:cs="Arial"/>
                <w:sz w:val="20"/>
                <w:szCs w:val="20"/>
              </w:rPr>
              <w:t xml:space="preserve">, </w:t>
            </w:r>
            <w:hyperlink r:id="rId8" w:history="1">
              <w:r w:rsidR="00B20D35" w:rsidRPr="00B20D35">
                <w:rPr>
                  <w:rStyle w:val="Hyperlink"/>
                  <w:rFonts w:ascii="Arial" w:hAnsi="Arial" w:cs="Arial"/>
                  <w:color w:val="auto"/>
                  <w:sz w:val="20"/>
                  <w:szCs w:val="20"/>
                </w:rPr>
                <w:t>LA.1112.1.6.3</w:t>
              </w:r>
            </w:hyperlink>
            <w:r w:rsidR="00B20D35" w:rsidRPr="00B20D35">
              <w:rPr>
                <w:rFonts w:ascii="Arial" w:hAnsi="Arial" w:cs="Arial"/>
                <w:sz w:val="20"/>
                <w:szCs w:val="20"/>
              </w:rPr>
              <w:t xml:space="preserve">, </w:t>
            </w:r>
            <w:hyperlink r:id="rId9" w:history="1">
              <w:r w:rsidR="00B20D35" w:rsidRPr="00B20D35">
                <w:rPr>
                  <w:rStyle w:val="Hyperlink"/>
                  <w:rFonts w:ascii="Arial" w:hAnsi="Arial" w:cs="Arial"/>
                  <w:color w:val="auto"/>
                  <w:sz w:val="20"/>
                  <w:szCs w:val="20"/>
                </w:rPr>
                <w:t>LA.1112.2.2.2</w:t>
              </w:r>
            </w:hyperlink>
            <w:r w:rsidR="00B20D35" w:rsidRPr="00B20D35">
              <w:rPr>
                <w:rFonts w:ascii="Arial" w:hAnsi="Arial" w:cs="Arial"/>
                <w:sz w:val="20"/>
                <w:szCs w:val="20"/>
              </w:rPr>
              <w:t xml:space="preserve">, </w:t>
            </w:r>
            <w:hyperlink r:id="rId10" w:history="1">
              <w:r w:rsidR="00B20D35" w:rsidRPr="00B20D35">
                <w:rPr>
                  <w:rStyle w:val="Hyperlink"/>
                  <w:rFonts w:ascii="Arial" w:hAnsi="Arial" w:cs="Arial"/>
                  <w:color w:val="auto"/>
                  <w:sz w:val="20"/>
                  <w:szCs w:val="20"/>
                </w:rPr>
                <w:t>LA.1112.2.2.3</w:t>
              </w:r>
            </w:hyperlink>
            <w:r w:rsidR="00B20D35" w:rsidRPr="00B20D35">
              <w:rPr>
                <w:rFonts w:ascii="Arial" w:hAnsi="Arial" w:cs="Arial"/>
                <w:sz w:val="20"/>
                <w:szCs w:val="20"/>
              </w:rPr>
              <w:t xml:space="preserve">, </w:t>
            </w:r>
            <w:hyperlink r:id="rId11" w:history="1">
              <w:r w:rsidR="00B20D35" w:rsidRPr="00B20D35">
                <w:rPr>
                  <w:rStyle w:val="Hyperlink"/>
                  <w:rFonts w:ascii="Arial" w:hAnsi="Arial" w:cs="Arial"/>
                  <w:color w:val="auto"/>
                  <w:sz w:val="20"/>
                  <w:szCs w:val="20"/>
                </w:rPr>
                <w:t>SS.912.A.1.2</w:t>
              </w:r>
            </w:hyperlink>
            <w:r w:rsidR="00B20D35" w:rsidRPr="00B20D35">
              <w:rPr>
                <w:rFonts w:ascii="Arial" w:hAnsi="Arial" w:cs="Arial"/>
                <w:sz w:val="20"/>
                <w:szCs w:val="20"/>
              </w:rPr>
              <w:t xml:space="preserve">, </w:t>
            </w:r>
            <w:hyperlink r:id="rId12" w:history="1">
              <w:r w:rsidR="00B20D35" w:rsidRPr="00B20D35">
                <w:rPr>
                  <w:rStyle w:val="Hyperlink"/>
                  <w:rFonts w:ascii="Arial" w:hAnsi="Arial" w:cs="Arial"/>
                  <w:color w:val="auto"/>
                  <w:sz w:val="20"/>
                  <w:szCs w:val="20"/>
                </w:rPr>
                <w:t>SS.912.A.1.4</w:t>
              </w:r>
            </w:hyperlink>
            <w:r w:rsidR="00B20D35" w:rsidRPr="00B20D35">
              <w:rPr>
                <w:rFonts w:ascii="Arial" w:hAnsi="Arial" w:cs="Arial"/>
                <w:sz w:val="20"/>
                <w:szCs w:val="20"/>
              </w:rPr>
              <w:t xml:space="preserve">, </w:t>
            </w:r>
            <w:hyperlink r:id="rId13" w:history="1">
              <w:r w:rsidR="00B20D35" w:rsidRPr="00B20D35">
                <w:rPr>
                  <w:rStyle w:val="Hyperlink"/>
                  <w:rFonts w:ascii="Arial" w:hAnsi="Arial" w:cs="Arial"/>
                  <w:color w:val="auto"/>
                  <w:sz w:val="20"/>
                  <w:szCs w:val="20"/>
                </w:rPr>
                <w:t>SS.912.A.3.1</w:t>
              </w:r>
            </w:hyperlink>
            <w:r w:rsidR="00B20D35" w:rsidRPr="00B20D35">
              <w:rPr>
                <w:rFonts w:ascii="Arial" w:hAnsi="Arial" w:cs="Arial"/>
                <w:sz w:val="20"/>
                <w:szCs w:val="20"/>
              </w:rPr>
              <w:t xml:space="preserve">, </w:t>
            </w:r>
            <w:hyperlink r:id="rId14" w:history="1">
              <w:r w:rsidR="00B20D35" w:rsidRPr="00B20D35">
                <w:rPr>
                  <w:rStyle w:val="Hyperlink"/>
                  <w:rFonts w:ascii="Arial" w:hAnsi="Arial" w:cs="Arial"/>
                  <w:color w:val="auto"/>
                  <w:sz w:val="20"/>
                  <w:szCs w:val="20"/>
                </w:rPr>
                <w:t>SS.912.A.3.4</w:t>
              </w:r>
            </w:hyperlink>
            <w:r w:rsidR="00942E11">
              <w:rPr>
                <w:rFonts w:ascii="Helvetica" w:hAnsi="Helvetica"/>
                <w:sz w:val="18"/>
                <w:szCs w:val="18"/>
              </w:rPr>
              <w:t xml:space="preserve">  </w:t>
            </w:r>
            <w:r w:rsidR="001902DD" w:rsidRPr="006E555C">
              <w:rPr>
                <w:rFonts w:ascii="Arial" w:hAnsi="Arial" w:cs="Arial"/>
                <w:sz w:val="20"/>
                <w:szCs w:val="20"/>
                <w:u w:val="single"/>
              </w:rPr>
              <w:t xml:space="preserve"> Common Core</w:t>
            </w:r>
            <w:r w:rsidR="001902DD" w:rsidRPr="006E555C">
              <w:rPr>
                <w:rFonts w:ascii="Arial" w:hAnsi="Arial" w:cs="Arial"/>
                <w:sz w:val="20"/>
                <w:szCs w:val="20"/>
              </w:rPr>
              <w:t xml:space="preserve"> - RH 1, 11-12 RH 2, 11-12 RH 3, 11-12 RH 4, 11-12 RH 9, 11-12 RH 7 (</w:t>
            </w:r>
            <w:r w:rsidR="001902DD" w:rsidRPr="006E555C">
              <w:rPr>
                <w:rFonts w:ascii="Arial" w:hAnsi="Arial" w:cs="Arial"/>
                <w:b/>
                <w:sz w:val="20"/>
                <w:szCs w:val="20"/>
                <w:u w:val="single"/>
              </w:rPr>
              <w:t>see attached standards lists</w:t>
            </w:r>
            <w:r w:rsidR="001902DD"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1902DD">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327B81" w:rsidRPr="001902DD">
              <w:rPr>
                <w:rStyle w:val="Strong"/>
                <w:b w:val="0"/>
                <w:iCs/>
              </w:rPr>
              <w:t>Wh</w:t>
            </w:r>
            <w:r w:rsidR="001902DD">
              <w:rPr>
                <w:rStyle w:val="Strong"/>
                <w:b w:val="0"/>
                <w:iCs/>
              </w:rPr>
              <w:t>at advantages might outweigh the disadvantages of moving out West and facing its challenges?</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1902DD">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B20D35">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B20D35">
              <w:t>barrios, homestead, sodbuster, hacienda, hydraulic mini</w:t>
            </w:r>
            <w:r w:rsidR="00AD32CA">
              <w:t>n</w:t>
            </w:r>
            <w:r w:rsidR="00B20D35">
              <w:t>g, bonanza farm, nomad, assimilate</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931553" w:rsidRPr="006D31FF" w:rsidRDefault="009C3715" w:rsidP="009773A8">
            <w:pPr>
              <w:pStyle w:val="NormalWeb"/>
              <w:rPr>
                <w:rFonts w:ascii="Arial" w:hAnsi="Arial" w:cs="Arial"/>
                <w:b/>
                <w:sz w:val="20"/>
                <w:szCs w:val="20"/>
              </w:rPr>
            </w:pPr>
            <w:r w:rsidRPr="006D31FF">
              <w:rPr>
                <w:rFonts w:ascii="Arial" w:hAnsi="Arial" w:cs="Arial"/>
                <w:b/>
                <w:sz w:val="20"/>
                <w:szCs w:val="20"/>
              </w:rPr>
              <w:t>Warm-up/Opening</w:t>
            </w:r>
            <w:r w:rsidRPr="009773A8">
              <w:rPr>
                <w:rFonts w:ascii="Arial" w:hAnsi="Arial" w:cs="Arial"/>
                <w:b/>
                <w:sz w:val="18"/>
                <w:szCs w:val="18"/>
              </w:rPr>
              <w:t xml:space="preserve">: </w:t>
            </w:r>
            <w:r w:rsidR="00CF019F" w:rsidRPr="009773A8">
              <w:rPr>
                <w:rFonts w:ascii="Arial" w:hAnsi="Arial" w:cs="Arial"/>
                <w:sz w:val="18"/>
                <w:szCs w:val="18"/>
              </w:rPr>
              <w:t xml:space="preserve"> </w:t>
            </w:r>
            <w:r w:rsidR="001902DD">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r w:rsidR="009773A8">
              <w:rPr>
                <w:rFonts w:ascii="Arial" w:hAnsi="Arial" w:cs="Arial"/>
                <w:b/>
                <w:sz w:val="20"/>
                <w:szCs w:val="20"/>
              </w:rPr>
              <w:t xml:space="preserve">  </w:t>
            </w:r>
          </w:p>
          <w:p w:rsidR="005669B0"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114CF8" w:rsidRPr="00114CF8" w:rsidRDefault="00114CF8" w:rsidP="005669B0">
            <w:pPr>
              <w:spacing w:after="0" w:line="240" w:lineRule="auto"/>
              <w:rPr>
                <w:rFonts w:ascii="Arial" w:hAnsi="Arial" w:cs="Arial"/>
                <w:b/>
                <w:i/>
                <w:sz w:val="20"/>
                <w:szCs w:val="20"/>
              </w:rPr>
            </w:pPr>
            <w:r>
              <w:rPr>
                <w:rFonts w:ascii="Arial" w:hAnsi="Arial" w:cs="Arial"/>
                <w:b/>
                <w:i/>
                <w:sz w:val="20"/>
                <w:szCs w:val="20"/>
              </w:rPr>
              <w:t>***Add a reading activity to acrostic****</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1902DD" w:rsidRDefault="001902DD" w:rsidP="001902DD">
            <w:pPr>
              <w:spacing w:after="0" w:line="240" w:lineRule="auto"/>
              <w:rPr>
                <w:rFonts w:ascii="Arial" w:hAnsi="Arial" w:cs="Arial"/>
                <w:b/>
                <w:sz w:val="20"/>
                <w:szCs w:val="20"/>
              </w:rPr>
            </w:pPr>
            <w:r>
              <w:rPr>
                <w:rFonts w:ascii="Arial" w:hAnsi="Arial" w:cs="Arial"/>
                <w:b/>
                <w:sz w:val="20"/>
                <w:szCs w:val="20"/>
              </w:rPr>
              <w:t>Instructional Strategy:</w:t>
            </w:r>
          </w:p>
          <w:p w:rsidR="001902DD" w:rsidRPr="00942E11" w:rsidRDefault="001902DD" w:rsidP="001902DD">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1902DD" w:rsidRPr="009F4E4D" w:rsidRDefault="001902DD" w:rsidP="001902DD">
            <w:pPr>
              <w:spacing w:after="0" w:line="240" w:lineRule="auto"/>
              <w:rPr>
                <w:rFonts w:ascii="Arial" w:hAnsi="Arial" w:cs="Arial"/>
                <w:b/>
                <w:sz w:val="20"/>
                <w:szCs w:val="20"/>
              </w:rPr>
            </w:pPr>
          </w:p>
          <w:p w:rsidR="001902DD" w:rsidRPr="009F4E4D" w:rsidRDefault="001902DD" w:rsidP="001902DD">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1902DD" w:rsidRDefault="001902DD" w:rsidP="001902DD">
            <w:pPr>
              <w:tabs>
                <w:tab w:val="left" w:pos="2100"/>
              </w:tabs>
              <w:spacing w:after="0" w:line="240" w:lineRule="auto"/>
              <w:rPr>
                <w:rFonts w:ascii="Arial" w:hAnsi="Arial" w:cs="Arial"/>
                <w:b/>
                <w:sz w:val="20"/>
                <w:szCs w:val="20"/>
              </w:rPr>
            </w:pPr>
          </w:p>
          <w:p w:rsidR="001902DD" w:rsidRPr="009F4E4D" w:rsidRDefault="001902DD" w:rsidP="001902DD">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1902DD" w:rsidRPr="00942E11" w:rsidRDefault="001902DD" w:rsidP="001902DD">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1902DD">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1902DD" w:rsidRPr="0066204E" w:rsidRDefault="00955E06" w:rsidP="001902DD">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2 </w:t>
            </w:r>
            <w:r w:rsidR="00296CED">
              <w:rPr>
                <w:rFonts w:ascii="Arial" w:hAnsi="Arial" w:cs="Arial"/>
                <w:sz w:val="20"/>
                <w:szCs w:val="20"/>
              </w:rPr>
              <w:t xml:space="preserve">lesson </w:t>
            </w:r>
            <w:r w:rsidR="009773A8">
              <w:rPr>
                <w:rFonts w:ascii="Arial" w:hAnsi="Arial" w:cs="Arial"/>
                <w:sz w:val="20"/>
                <w:szCs w:val="20"/>
              </w:rPr>
              <w:t>2 Farming the Plains</w:t>
            </w:r>
            <w:r w:rsidR="00E43A8F">
              <w:rPr>
                <w:rFonts w:ascii="Arial" w:hAnsi="Arial" w:cs="Arial"/>
                <w:sz w:val="20"/>
                <w:szCs w:val="20"/>
              </w:rPr>
              <w:t xml:space="preserve">.  This unit will cover </w:t>
            </w:r>
            <w:r w:rsidR="005733F1">
              <w:rPr>
                <w:rFonts w:ascii="Arial" w:hAnsi="Arial" w:cs="Arial"/>
                <w:sz w:val="20"/>
                <w:szCs w:val="20"/>
              </w:rPr>
              <w:t xml:space="preserve">reviewing the </w:t>
            </w:r>
            <w:r w:rsidR="00B20D35">
              <w:rPr>
                <w:rFonts w:ascii="Arial" w:hAnsi="Arial" w:cs="Arial"/>
                <w:sz w:val="20"/>
                <w:szCs w:val="20"/>
              </w:rPr>
              <w:t>Settling</w:t>
            </w:r>
            <w:r w:rsidR="009773A8">
              <w:rPr>
                <w:rFonts w:ascii="Arial" w:hAnsi="Arial" w:cs="Arial"/>
                <w:sz w:val="20"/>
                <w:szCs w:val="20"/>
              </w:rPr>
              <w:t xml:space="preserve"> of</w:t>
            </w:r>
            <w:r w:rsidR="00B20D35">
              <w:rPr>
                <w:rFonts w:ascii="Arial" w:hAnsi="Arial" w:cs="Arial"/>
                <w:sz w:val="20"/>
                <w:szCs w:val="20"/>
              </w:rPr>
              <w:t xml:space="preserve"> the West</w:t>
            </w:r>
            <w:r w:rsidR="009773A8">
              <w:rPr>
                <w:rFonts w:ascii="Arial" w:hAnsi="Arial" w:cs="Arial"/>
                <w:sz w:val="20"/>
                <w:szCs w:val="20"/>
              </w:rPr>
              <w:t>.</w:t>
            </w:r>
            <w:r w:rsidR="00757ADA">
              <w:rPr>
                <w:rFonts w:ascii="Arial" w:hAnsi="Arial" w:cs="Arial"/>
                <w:sz w:val="20"/>
                <w:szCs w:val="20"/>
              </w:rPr>
              <w:t xml:space="preserve"> </w:t>
            </w:r>
            <w:r w:rsidR="001902DD">
              <w:rPr>
                <w:rFonts w:ascii="Arial" w:hAnsi="Arial" w:cs="Arial"/>
                <w:sz w:val="20"/>
                <w:szCs w:val="20"/>
              </w:rPr>
              <w:t xml:space="preserve">Students will be required to listen, ask, and answer questions in order to </w:t>
            </w:r>
            <w:r w:rsidR="001902DD" w:rsidRPr="0066204E">
              <w:rPr>
                <w:rFonts w:ascii="Arial" w:hAnsi="Arial" w:cs="Arial"/>
                <w:sz w:val="20"/>
                <w:szCs w:val="20"/>
              </w:rPr>
              <w:t>familiarize themselves w</w:t>
            </w:r>
            <w:r w:rsidR="001902DD">
              <w:rPr>
                <w:rFonts w:ascii="Arial" w:hAnsi="Arial" w:cs="Arial"/>
                <w:sz w:val="20"/>
                <w:szCs w:val="20"/>
              </w:rPr>
              <w:t>ith the topic, key ideas and terms. Students will also be required to take Cornell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1902DD" w:rsidRDefault="001902DD" w:rsidP="00327B81">
            <w:pPr>
              <w:spacing w:after="0" w:line="240" w:lineRule="auto"/>
              <w:rPr>
                <w:rFonts w:ascii="Arial" w:hAnsi="Arial" w:cs="Arial"/>
                <w:sz w:val="20"/>
              </w:rPr>
            </w:pPr>
          </w:p>
          <w:p w:rsidR="008C5B18" w:rsidRPr="00685DA5" w:rsidRDefault="001902DD" w:rsidP="00B831B2">
            <w:pPr>
              <w:spacing w:after="0" w:line="240" w:lineRule="auto"/>
              <w:rPr>
                <w:rFonts w:ascii="Arial" w:hAnsi="Arial" w:cs="Arial"/>
                <w:sz w:val="20"/>
              </w:rPr>
            </w:pPr>
            <w:r>
              <w:rPr>
                <w:rFonts w:ascii="Arial" w:hAnsi="Arial" w:cs="Arial"/>
                <w:sz w:val="20"/>
              </w:rPr>
              <w:t>Students</w:t>
            </w:r>
            <w:r w:rsidR="00AC2E1D">
              <w:rPr>
                <w:rFonts w:ascii="Arial" w:hAnsi="Arial" w:cs="Arial"/>
                <w:sz w:val="20"/>
              </w:rPr>
              <w:t xml:space="preserve"> will </w:t>
            </w:r>
            <w:r w:rsidR="00B831B2">
              <w:rPr>
                <w:rFonts w:ascii="Arial" w:hAnsi="Arial" w:cs="Arial"/>
                <w:sz w:val="20"/>
              </w:rPr>
              <w:t xml:space="preserve">work in groups to </w:t>
            </w:r>
            <w:r w:rsidR="00327B81">
              <w:rPr>
                <w:rFonts w:ascii="Arial" w:hAnsi="Arial" w:cs="Arial"/>
                <w:sz w:val="20"/>
              </w:rPr>
              <w:t xml:space="preserve">create </w:t>
            </w:r>
            <w:r w:rsidR="00B831B2">
              <w:rPr>
                <w:rFonts w:ascii="Arial" w:hAnsi="Arial" w:cs="Arial"/>
                <w:sz w:val="20"/>
              </w:rPr>
              <w:t xml:space="preserve">content based </w:t>
            </w:r>
            <w:r w:rsidR="00327B81">
              <w:rPr>
                <w:rFonts w:ascii="Arial" w:hAnsi="Arial" w:cs="Arial"/>
                <w:sz w:val="20"/>
              </w:rPr>
              <w:t>ACROSTIC</w:t>
            </w:r>
            <w:r w:rsidR="00B831B2">
              <w:rPr>
                <w:rFonts w:ascii="Arial" w:hAnsi="Arial" w:cs="Arial"/>
                <w:sz w:val="20"/>
              </w:rPr>
              <w:t>s</w:t>
            </w:r>
            <w:r w:rsidR="00327B81">
              <w:rPr>
                <w:rFonts w:ascii="Arial" w:hAnsi="Arial" w:cs="Arial"/>
                <w:sz w:val="20"/>
              </w:rPr>
              <w:t xml:space="preserve"> for </w:t>
            </w:r>
            <w:r w:rsidR="00B831B2">
              <w:rPr>
                <w:rFonts w:ascii="Arial" w:hAnsi="Arial" w:cs="Arial"/>
                <w:sz w:val="20"/>
              </w:rPr>
              <w:t xml:space="preserve">various topics associated with the </w:t>
            </w:r>
            <w:r w:rsidR="00327B81">
              <w:rPr>
                <w:rFonts w:ascii="Arial" w:hAnsi="Arial" w:cs="Arial"/>
                <w:sz w:val="20"/>
              </w:rPr>
              <w:t>Great Plains</w:t>
            </w:r>
            <w:r w:rsidR="00AC2E1D">
              <w:rPr>
                <w:rFonts w:ascii="Arial" w:hAnsi="Arial" w:cs="Arial"/>
                <w:sz w:val="20"/>
              </w:rPr>
              <w:t xml:space="preserve"> about the lives of </w:t>
            </w:r>
            <w:r w:rsidR="00327B81">
              <w:rPr>
                <w:rFonts w:ascii="Arial" w:hAnsi="Arial" w:cs="Arial"/>
                <w:sz w:val="20"/>
              </w:rPr>
              <w:t>the farmers</w:t>
            </w:r>
            <w:r w:rsidR="00AC2E1D">
              <w:rPr>
                <w:rFonts w:ascii="Arial" w:hAnsi="Arial" w:cs="Arial"/>
                <w:sz w:val="20"/>
              </w:rPr>
              <w:t>.  They will need to include details from the reading (pages referenced) to get full credit.</w:t>
            </w:r>
            <w:r w:rsidR="00B831B2">
              <w:rPr>
                <w:rFonts w:ascii="Arial" w:hAnsi="Arial" w:cs="Arial"/>
                <w:sz w:val="20"/>
              </w:rPr>
              <w:t xml:space="preserve">  Students will rotate to other groups to share their topics. (Farming the Plains and Miners and Ranchers-previous lesson)</w:t>
            </w:r>
            <w:r w:rsidR="00AD32CA">
              <w:rPr>
                <w:rFonts w:ascii="Arial" w:hAnsi="Arial" w:cs="Arial"/>
                <w:sz w:val="20"/>
              </w:rPr>
              <w:t xml:space="preserve">  Discussion and sharing out of </w:t>
            </w:r>
            <w:r w:rsidR="00327B81">
              <w:rPr>
                <w:rFonts w:ascii="Arial" w:hAnsi="Arial" w:cs="Arial"/>
                <w:sz w:val="20"/>
              </w:rPr>
              <w:t>ACROSTICS</w:t>
            </w:r>
            <w:r w:rsidR="00AD32CA">
              <w:rPr>
                <w:rFonts w:ascii="Arial" w:hAnsi="Arial" w:cs="Arial"/>
                <w:sz w:val="20"/>
              </w:rPr>
              <w:t xml:space="preserve"> to follow if time allows.</w:t>
            </w:r>
            <w:bookmarkStart w:id="1" w:name="_GoBack"/>
            <w:bookmarkEnd w:id="1"/>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327B81" w:rsidRDefault="00296CED" w:rsidP="00296CED">
            <w:pPr>
              <w:numPr>
                <w:ilvl w:val="0"/>
                <w:numId w:val="19"/>
              </w:numPr>
              <w:spacing w:after="0" w:line="240" w:lineRule="auto"/>
              <w:rPr>
                <w:rStyle w:val="Strong"/>
                <w:rFonts w:asciiTheme="minorHAnsi" w:hAnsiTheme="minorHAnsi" w:cstheme="minorHAnsi"/>
                <w:b w:val="0"/>
                <w:bCs w:val="0"/>
                <w:sz w:val="20"/>
                <w:szCs w:val="20"/>
              </w:rPr>
            </w:pPr>
            <w:r w:rsidRPr="00296CED">
              <w:rPr>
                <w:rFonts w:asciiTheme="minorHAnsi" w:hAnsiTheme="minorHAnsi" w:cstheme="minorHAnsi"/>
                <w:sz w:val="18"/>
                <w:szCs w:val="18"/>
              </w:rPr>
              <w:t xml:space="preserve"> </w:t>
            </w:r>
            <w:r w:rsidR="00327B81" w:rsidRPr="00327B81">
              <w:rPr>
                <w:rStyle w:val="Strong"/>
                <w:i/>
                <w:iCs/>
                <w:sz w:val="20"/>
                <w:szCs w:val="20"/>
              </w:rPr>
              <w:t>What encouraged settlers to move west to the Great Plains?</w:t>
            </w:r>
          </w:p>
          <w:p w:rsidR="00296CED" w:rsidRPr="00327B81" w:rsidRDefault="00296CED" w:rsidP="00296CED">
            <w:pPr>
              <w:spacing w:after="0" w:line="240" w:lineRule="auto"/>
              <w:ind w:left="720"/>
              <w:rPr>
                <w:rFonts w:asciiTheme="minorHAnsi" w:hAnsiTheme="minorHAnsi" w:cstheme="minorHAnsi"/>
                <w:sz w:val="20"/>
                <w:szCs w:val="20"/>
              </w:rPr>
            </w:pPr>
          </w:p>
          <w:p w:rsidR="003F741B" w:rsidRPr="00A02ED3" w:rsidRDefault="00327B81" w:rsidP="00C423CB">
            <w:pPr>
              <w:numPr>
                <w:ilvl w:val="0"/>
                <w:numId w:val="19"/>
              </w:numPr>
              <w:spacing w:after="0" w:line="240" w:lineRule="auto"/>
              <w:rPr>
                <w:rFonts w:ascii="Arial" w:hAnsi="Arial" w:cs="Arial"/>
                <w:sz w:val="16"/>
                <w:szCs w:val="16"/>
              </w:rPr>
            </w:pPr>
            <w:r w:rsidRPr="00327B81">
              <w:rPr>
                <w:rStyle w:val="Emphasis"/>
                <w:b/>
                <w:bCs/>
                <w:sz w:val="20"/>
                <w:szCs w:val="20"/>
              </w:rPr>
              <w:t>What new methods and technologies revolutionized agriculture and made it practical to cultivate the Plains?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lastRenderedPageBreak/>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825253" w:rsidRDefault="00825253" w:rsidP="00825253">
      <w:pPr>
        <w:rPr>
          <w:rFonts w:ascii="Arial" w:hAnsi="Arial" w:cs="Arial"/>
          <w:b/>
          <w:sz w:val="20"/>
          <w:szCs w:val="20"/>
        </w:rPr>
      </w:pPr>
      <w:r>
        <w:rPr>
          <w:rFonts w:ascii="Arial" w:hAnsi="Arial" w:cs="Arial"/>
          <w:b/>
          <w:sz w:val="20"/>
          <w:szCs w:val="20"/>
        </w:rPr>
        <w:lastRenderedPageBreak/>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825253" w:rsidTr="003E6891">
        <w:trPr>
          <w:trHeight w:val="465"/>
        </w:trPr>
        <w:tc>
          <w:tcPr>
            <w:tcW w:w="3168" w:type="dxa"/>
          </w:tcPr>
          <w:p w:rsidR="00825253" w:rsidRPr="0031222E" w:rsidRDefault="00825253" w:rsidP="003E6891">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825253" w:rsidRPr="0031222E" w:rsidRDefault="00825253" w:rsidP="003E6891">
            <w:pPr>
              <w:spacing w:after="0" w:line="240" w:lineRule="auto"/>
              <w:rPr>
                <w:rFonts w:ascii="Arial" w:hAnsi="Arial" w:cs="Arial"/>
                <w:b/>
                <w:sz w:val="20"/>
                <w:szCs w:val="20"/>
              </w:rPr>
            </w:pPr>
          </w:p>
          <w:bookmarkStart w:id="2" w:name="Dropdown11"/>
          <w:p w:rsidR="00825253" w:rsidRDefault="00607E48" w:rsidP="003E6891">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825253">
              <w:rPr>
                <w:rStyle w:val="NoteLevel11"/>
              </w:rPr>
              <w:instrText xml:space="preserve"> FORMDROPDOWN </w:instrText>
            </w:r>
            <w:r>
              <w:rPr>
                <w:rStyle w:val="NoteLevel11"/>
              </w:rPr>
            </w:r>
            <w:r>
              <w:rPr>
                <w:rStyle w:val="NoteLevel11"/>
              </w:rPr>
              <w:fldChar w:fldCharType="end"/>
            </w:r>
            <w:bookmarkEnd w:id="2"/>
            <w:r w:rsidR="00825253">
              <w:rPr>
                <w:rStyle w:val="NoteLevel11"/>
              </w:rPr>
              <w:t xml:space="preserve"> </w:t>
            </w:r>
          </w:p>
          <w:p w:rsidR="00825253" w:rsidRPr="0031222E" w:rsidRDefault="00825253" w:rsidP="003E6891">
            <w:pPr>
              <w:spacing w:after="0" w:line="240" w:lineRule="auto"/>
              <w:rPr>
                <w:rFonts w:ascii="Arial" w:hAnsi="Arial" w:cs="Arial"/>
                <w:b/>
                <w:sz w:val="20"/>
                <w:szCs w:val="20"/>
              </w:rPr>
            </w:pPr>
          </w:p>
          <w:p w:rsidR="00825253" w:rsidRPr="0031222E" w:rsidRDefault="00825253" w:rsidP="003E6891">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825253" w:rsidRPr="0031222E" w:rsidRDefault="00825253" w:rsidP="003E6891">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825253" w:rsidRPr="0031222E" w:rsidRDefault="00825253" w:rsidP="003E6891">
            <w:pPr>
              <w:spacing w:after="0" w:line="240" w:lineRule="auto"/>
              <w:rPr>
                <w:rFonts w:ascii="Arial" w:hAnsi="Arial" w:cs="Arial"/>
                <w:sz w:val="18"/>
                <w:szCs w:val="18"/>
              </w:rPr>
            </w:pP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825253" w:rsidRPr="0031222E" w:rsidRDefault="00825253" w:rsidP="003E689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825253" w:rsidRPr="0031222E" w:rsidRDefault="00825253" w:rsidP="003E6891">
            <w:pPr>
              <w:spacing w:after="0" w:line="240" w:lineRule="auto"/>
              <w:rPr>
                <w:rFonts w:ascii="Arial" w:hAnsi="Arial" w:cs="Arial"/>
                <w:sz w:val="20"/>
                <w:szCs w:val="20"/>
              </w:rPr>
            </w:pPr>
            <w:r w:rsidRPr="0031222E">
              <w:rPr>
                <w:rFonts w:ascii="Arial" w:hAnsi="Arial" w:cs="Arial"/>
                <w:sz w:val="20"/>
                <w:szCs w:val="20"/>
              </w:rPr>
              <w:t>Assignment(s):</w:t>
            </w:r>
          </w:p>
          <w:p w:rsidR="00825253" w:rsidRPr="00685DA5" w:rsidRDefault="00825253" w:rsidP="003E6891">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825253" w:rsidRPr="00685DA5" w:rsidRDefault="00825253" w:rsidP="003E6891">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825253" w:rsidRPr="00685DA5" w:rsidRDefault="00825253" w:rsidP="003E6891">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825253" w:rsidRPr="00685DA5" w:rsidRDefault="00825253" w:rsidP="003E6891">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825253" w:rsidRPr="00685DA5" w:rsidRDefault="00825253" w:rsidP="003E6891">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FB426E" w:rsidRPr="00FB426E" w:rsidRDefault="00825253" w:rsidP="00917493">
            <w:pPr>
              <w:spacing w:after="0" w:line="240" w:lineRule="auto"/>
              <w:rPr>
                <w:rFonts w:ascii="Arial" w:hAnsi="Arial" w:cs="Arial"/>
                <w:b/>
                <w:sz w:val="16"/>
                <w:szCs w:val="16"/>
              </w:rPr>
            </w:pPr>
            <w:r w:rsidRPr="0031222E">
              <w:rPr>
                <w:rFonts w:ascii="Arial" w:hAnsi="Arial" w:cs="Arial"/>
                <w:sz w:val="20"/>
                <w:szCs w:val="20"/>
              </w:rPr>
              <w:t>Student(s):</w:t>
            </w:r>
            <w:r w:rsidR="001D5997">
              <w:rPr>
                <w:rFonts w:ascii="Arial" w:hAnsi="Arial" w:cs="Arial"/>
                <w:sz w:val="20"/>
                <w:szCs w:val="20"/>
              </w:rPr>
              <w:t xml:space="preserve"> </w:t>
            </w:r>
          </w:p>
          <w:p w:rsidR="00825253" w:rsidRPr="0031222E" w:rsidRDefault="00825253" w:rsidP="003E6891">
            <w:pPr>
              <w:spacing w:after="0" w:line="240" w:lineRule="auto"/>
              <w:rPr>
                <w:rFonts w:ascii="Arial" w:hAnsi="Arial" w:cs="Arial"/>
                <w:sz w:val="20"/>
                <w:szCs w:val="20"/>
              </w:rPr>
            </w:pPr>
            <w:r w:rsidRPr="0031222E">
              <w:rPr>
                <w:rFonts w:ascii="Arial" w:hAnsi="Arial" w:cs="Arial"/>
                <w:sz w:val="20"/>
                <w:szCs w:val="20"/>
              </w:rPr>
              <w:t>.</w:t>
            </w:r>
          </w:p>
          <w:p w:rsidR="00825253" w:rsidRDefault="00825253" w:rsidP="003E6891">
            <w:pPr>
              <w:spacing w:after="0" w:line="240" w:lineRule="auto"/>
              <w:rPr>
                <w:rFonts w:ascii="Arial" w:hAnsi="Arial" w:cs="Arial"/>
                <w:sz w:val="20"/>
                <w:szCs w:val="20"/>
              </w:rPr>
            </w:pPr>
            <w:r>
              <w:rPr>
                <w:rFonts w:ascii="Arial" w:hAnsi="Arial" w:cs="Arial"/>
                <w:sz w:val="20"/>
                <w:szCs w:val="20"/>
              </w:rPr>
              <w:t xml:space="preserve"> </w:t>
            </w:r>
          </w:p>
          <w:p w:rsidR="00825253" w:rsidRPr="0031222E" w:rsidRDefault="00825253" w:rsidP="003E6891">
            <w:pPr>
              <w:spacing w:after="0" w:line="240" w:lineRule="auto"/>
              <w:rPr>
                <w:rFonts w:ascii="Arial" w:hAnsi="Arial" w:cs="Arial"/>
                <w:sz w:val="20"/>
                <w:szCs w:val="20"/>
              </w:rPr>
            </w:pPr>
          </w:p>
        </w:tc>
        <w:tc>
          <w:tcPr>
            <w:tcW w:w="3960" w:type="dxa"/>
          </w:tcPr>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825253" w:rsidRPr="00685DA5" w:rsidRDefault="00825253" w:rsidP="003E6891">
            <w:pPr>
              <w:spacing w:after="0" w:line="240" w:lineRule="auto"/>
              <w:rPr>
                <w:rFonts w:ascii="Arial" w:hAnsi="Arial" w:cs="Arial"/>
                <w:sz w:val="20"/>
                <w:szCs w:val="20"/>
              </w:rPr>
            </w:pPr>
            <w:r w:rsidRPr="00685DA5">
              <w:rPr>
                <w:rFonts w:ascii="Arial" w:hAnsi="Arial" w:cs="Arial"/>
                <w:sz w:val="20"/>
                <w:szCs w:val="20"/>
              </w:rPr>
              <w:t>Assignment(s):</w:t>
            </w:r>
          </w:p>
          <w:p w:rsidR="00825253" w:rsidRPr="00685DA5" w:rsidRDefault="00825253" w:rsidP="003E6891">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825253" w:rsidRPr="00685DA5" w:rsidRDefault="00825253" w:rsidP="003E6891">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825253" w:rsidRPr="00685DA5" w:rsidRDefault="00825253" w:rsidP="003E6891">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825253" w:rsidRPr="00685DA5" w:rsidRDefault="00825253" w:rsidP="003E6891">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825253" w:rsidRPr="00685DA5" w:rsidRDefault="00825253" w:rsidP="003E6891">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825253" w:rsidRPr="00685DA5" w:rsidRDefault="00825253" w:rsidP="003E6891">
            <w:pPr>
              <w:spacing w:after="0" w:line="240" w:lineRule="auto"/>
              <w:rPr>
                <w:rFonts w:ascii="Arial" w:hAnsi="Arial" w:cs="Arial"/>
                <w:sz w:val="20"/>
                <w:szCs w:val="20"/>
              </w:rPr>
            </w:pPr>
            <w:r w:rsidRPr="00685DA5">
              <w:rPr>
                <w:rFonts w:ascii="Arial" w:hAnsi="Arial" w:cs="Arial"/>
                <w:sz w:val="20"/>
                <w:szCs w:val="20"/>
              </w:rPr>
              <w:t>Student(s):</w:t>
            </w:r>
          </w:p>
          <w:p w:rsidR="00825253" w:rsidRPr="0031222E" w:rsidRDefault="00825253" w:rsidP="003E6891">
            <w:pPr>
              <w:spacing w:after="0" w:line="240" w:lineRule="auto"/>
              <w:ind w:left="720"/>
              <w:rPr>
                <w:rFonts w:ascii="Arial" w:hAnsi="Arial" w:cs="Arial"/>
                <w:sz w:val="20"/>
                <w:szCs w:val="20"/>
              </w:rPr>
            </w:pPr>
          </w:p>
          <w:p w:rsidR="00825253" w:rsidRPr="00197623" w:rsidRDefault="00825253" w:rsidP="003E6891">
            <w:pPr>
              <w:spacing w:after="0" w:line="240" w:lineRule="auto"/>
              <w:ind w:left="720"/>
              <w:rPr>
                <w:rFonts w:ascii="Arial" w:hAnsi="Arial" w:cs="Arial"/>
                <w:sz w:val="16"/>
                <w:szCs w:val="16"/>
              </w:rPr>
            </w:pPr>
          </w:p>
        </w:tc>
        <w:tc>
          <w:tcPr>
            <w:tcW w:w="3708" w:type="dxa"/>
          </w:tcPr>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825253" w:rsidRPr="0031222E" w:rsidRDefault="00825253" w:rsidP="003E6891">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825253" w:rsidRPr="0031222E" w:rsidRDefault="00825253" w:rsidP="003E6891">
            <w:pPr>
              <w:spacing w:after="0" w:line="240" w:lineRule="auto"/>
              <w:rPr>
                <w:rFonts w:ascii="Arial" w:hAnsi="Arial" w:cs="Arial"/>
                <w:sz w:val="20"/>
                <w:szCs w:val="20"/>
              </w:rPr>
            </w:pPr>
            <w:r w:rsidRPr="0031222E">
              <w:rPr>
                <w:rFonts w:ascii="Arial" w:hAnsi="Arial" w:cs="Arial"/>
                <w:sz w:val="20"/>
                <w:szCs w:val="20"/>
              </w:rPr>
              <w:t>Assignment(s):</w:t>
            </w:r>
          </w:p>
          <w:p w:rsidR="00825253" w:rsidRPr="00685DA5" w:rsidRDefault="00825253" w:rsidP="003E6891">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825253" w:rsidRPr="00685DA5" w:rsidRDefault="00825253" w:rsidP="003E6891">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825253" w:rsidRPr="00685DA5" w:rsidRDefault="00825253" w:rsidP="003E6891">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825253" w:rsidRPr="00685DA5" w:rsidRDefault="00825253" w:rsidP="003E6891">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825253" w:rsidRPr="00685DA5" w:rsidRDefault="00825253" w:rsidP="003E6891">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825253" w:rsidRPr="0031222E" w:rsidRDefault="00825253" w:rsidP="003E6891">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1D5997" w:rsidRDefault="00825253" w:rsidP="00917493">
            <w:pPr>
              <w:spacing w:after="0" w:line="240" w:lineRule="auto"/>
              <w:rPr>
                <w:rFonts w:ascii="Arial" w:hAnsi="Arial" w:cs="Arial"/>
                <w:sz w:val="20"/>
                <w:szCs w:val="20"/>
              </w:rPr>
            </w:pPr>
            <w:r w:rsidRPr="0031222E">
              <w:rPr>
                <w:rFonts w:ascii="Arial" w:hAnsi="Arial" w:cs="Arial"/>
                <w:sz w:val="20"/>
                <w:szCs w:val="20"/>
              </w:rPr>
              <w:t>Student(s):</w:t>
            </w:r>
            <w:r w:rsidR="001D5997">
              <w:rPr>
                <w:rFonts w:ascii="Arial" w:hAnsi="Arial" w:cs="Arial"/>
                <w:sz w:val="20"/>
                <w:szCs w:val="20"/>
              </w:rPr>
              <w:t xml:space="preserve"> </w:t>
            </w:r>
          </w:p>
          <w:p w:rsidR="001D5997" w:rsidRPr="0031222E" w:rsidRDefault="001D5997" w:rsidP="003E6891">
            <w:pPr>
              <w:spacing w:after="0" w:line="240" w:lineRule="auto"/>
              <w:rPr>
                <w:rFonts w:ascii="Arial" w:hAnsi="Arial" w:cs="Arial"/>
                <w:sz w:val="20"/>
                <w:szCs w:val="20"/>
              </w:rPr>
            </w:pPr>
          </w:p>
          <w:p w:rsidR="00825253" w:rsidRPr="00197623" w:rsidRDefault="00825253" w:rsidP="003E6891">
            <w:pPr>
              <w:spacing w:after="0" w:line="240" w:lineRule="auto"/>
              <w:ind w:left="720"/>
              <w:rPr>
                <w:rFonts w:ascii="Arial" w:hAnsi="Arial" w:cs="Arial"/>
                <w:sz w:val="16"/>
                <w:szCs w:val="16"/>
              </w:rPr>
            </w:pPr>
          </w:p>
        </w:tc>
      </w:tr>
    </w:tbl>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54647"/>
    <w:rsid w:val="00041F2A"/>
    <w:rsid w:val="00043A90"/>
    <w:rsid w:val="00087CE7"/>
    <w:rsid w:val="0009327B"/>
    <w:rsid w:val="000D1DF6"/>
    <w:rsid w:val="000E52F2"/>
    <w:rsid w:val="00102BF2"/>
    <w:rsid w:val="00114CF8"/>
    <w:rsid w:val="0017097C"/>
    <w:rsid w:val="001902DD"/>
    <w:rsid w:val="001D5997"/>
    <w:rsid w:val="00211144"/>
    <w:rsid w:val="00263872"/>
    <w:rsid w:val="0026427C"/>
    <w:rsid w:val="00296CED"/>
    <w:rsid w:val="002D055C"/>
    <w:rsid w:val="0030505C"/>
    <w:rsid w:val="003211D5"/>
    <w:rsid w:val="00327B81"/>
    <w:rsid w:val="0039386E"/>
    <w:rsid w:val="003C244E"/>
    <w:rsid w:val="003F741B"/>
    <w:rsid w:val="00462C05"/>
    <w:rsid w:val="004671D6"/>
    <w:rsid w:val="004B32E9"/>
    <w:rsid w:val="004B5B6E"/>
    <w:rsid w:val="004E127D"/>
    <w:rsid w:val="0052412B"/>
    <w:rsid w:val="005669B0"/>
    <w:rsid w:val="005733F1"/>
    <w:rsid w:val="0059564A"/>
    <w:rsid w:val="005B3848"/>
    <w:rsid w:val="005F3151"/>
    <w:rsid w:val="00607E48"/>
    <w:rsid w:val="006104FA"/>
    <w:rsid w:val="00611614"/>
    <w:rsid w:val="00654647"/>
    <w:rsid w:val="0066204E"/>
    <w:rsid w:val="006B5AC2"/>
    <w:rsid w:val="006C4966"/>
    <w:rsid w:val="006C57A9"/>
    <w:rsid w:val="006D3FD8"/>
    <w:rsid w:val="006D4BCB"/>
    <w:rsid w:val="00724A16"/>
    <w:rsid w:val="00724D9B"/>
    <w:rsid w:val="00755B6A"/>
    <w:rsid w:val="00757ADA"/>
    <w:rsid w:val="007A4423"/>
    <w:rsid w:val="00825253"/>
    <w:rsid w:val="00827255"/>
    <w:rsid w:val="00830F3E"/>
    <w:rsid w:val="00885F29"/>
    <w:rsid w:val="008B4BE2"/>
    <w:rsid w:val="008C5B18"/>
    <w:rsid w:val="008F1717"/>
    <w:rsid w:val="00917493"/>
    <w:rsid w:val="00931553"/>
    <w:rsid w:val="00942E11"/>
    <w:rsid w:val="00955E06"/>
    <w:rsid w:val="009630A3"/>
    <w:rsid w:val="009773A8"/>
    <w:rsid w:val="009C3715"/>
    <w:rsid w:val="009F3C3B"/>
    <w:rsid w:val="00A02ED3"/>
    <w:rsid w:val="00A671F5"/>
    <w:rsid w:val="00AA7A5B"/>
    <w:rsid w:val="00AC158B"/>
    <w:rsid w:val="00AC2E1D"/>
    <w:rsid w:val="00AD32CA"/>
    <w:rsid w:val="00AD4C91"/>
    <w:rsid w:val="00AF5197"/>
    <w:rsid w:val="00B03689"/>
    <w:rsid w:val="00B070FB"/>
    <w:rsid w:val="00B15571"/>
    <w:rsid w:val="00B20D35"/>
    <w:rsid w:val="00B25FF5"/>
    <w:rsid w:val="00B81CB9"/>
    <w:rsid w:val="00B831B2"/>
    <w:rsid w:val="00BB292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B426E"/>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3517203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82538846">
      <w:bodyDiv w:val="1"/>
      <w:marLeft w:val="0"/>
      <w:marRight w:val="0"/>
      <w:marTop w:val="0"/>
      <w:marBottom w:val="0"/>
      <w:divBdr>
        <w:top w:val="none" w:sz="0" w:space="0" w:color="auto"/>
        <w:left w:val="none" w:sz="0" w:space="0" w:color="auto"/>
        <w:bottom w:val="none" w:sz="0" w:space="0" w:color="auto"/>
        <w:right w:val="none" w:sz="0" w:space="0" w:color="auto"/>
      </w:divBdr>
      <w:divsChild>
        <w:div w:id="1522695980">
          <w:marLeft w:val="0"/>
          <w:marRight w:val="0"/>
          <w:marTop w:val="0"/>
          <w:marBottom w:val="0"/>
          <w:divBdr>
            <w:top w:val="none" w:sz="0" w:space="0" w:color="auto"/>
            <w:left w:val="none" w:sz="0" w:space="0" w:color="auto"/>
            <w:bottom w:val="none" w:sz="0" w:space="0" w:color="auto"/>
            <w:right w:val="none" w:sz="0" w:space="0" w:color="auto"/>
          </w:divBdr>
          <w:divsChild>
            <w:div w:id="43066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BDB64-4B74-11DB-ABAF-F681ADECFD11" TargetMode="External"/><Relationship Id="rId13" Type="http://schemas.openxmlformats.org/officeDocument/2006/relationships/hyperlink" Target="http://connected.mcgraw-hill.com/ssh/AF35F82C-CCB8-11DD-A7C8-69619DFF4B22" TargetMode="External"/><Relationship Id="rId3" Type="http://schemas.openxmlformats.org/officeDocument/2006/relationships/styles" Target="styles.xml"/><Relationship Id="rId7" Type="http://schemas.openxmlformats.org/officeDocument/2006/relationships/hyperlink" Target="http://connected.mcgraw-hill.com/ssh/DA1BAB62-4B74-11DB-ABAF-F681ADECFD11" TargetMode="External"/><Relationship Id="rId12" Type="http://schemas.openxmlformats.org/officeDocument/2006/relationships/hyperlink" Target="http://connected.mcgraw-hill.com/ssh/AF30C56E-CCB8-11DD-A7C8-69619DFF4B2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nnected.mcgraw-hill.com/ssh/AF2FEA9A-CCB8-11DD-A7C8-69619DFF4B2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onnected.mcgraw-hill.com/ssh/DA1E3DB4-4B74-11DB-ABAF-F681ADECFD11" TargetMode="External"/><Relationship Id="rId4" Type="http://schemas.microsoft.com/office/2007/relationships/stylesWithEffects" Target="stylesWithEffects.xml"/><Relationship Id="rId9" Type="http://schemas.openxmlformats.org/officeDocument/2006/relationships/hyperlink" Target="http://connected.mcgraw-hill.com/ssh/DA1E254A-4B74-11DB-ABAF-F681ADECFD11" TargetMode="External"/><Relationship Id="rId14" Type="http://schemas.openxmlformats.org/officeDocument/2006/relationships/hyperlink" Target="http://connected.mcgraw-hill.com/ssh/AF372B70-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31925-9672-4DF5-A948-25EC84208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4</cp:revision>
  <cp:lastPrinted>2012-03-15T11:11:00Z</cp:lastPrinted>
  <dcterms:created xsi:type="dcterms:W3CDTF">2013-08-05T16:57:00Z</dcterms:created>
  <dcterms:modified xsi:type="dcterms:W3CDTF">2013-08-27T17:29:00Z</dcterms:modified>
</cp:coreProperties>
</file>